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383E91" w:rsidP="0038211E">
      <w:pPr>
        <w:pStyle w:val="Title"/>
        <w:rPr>
          <w:rFonts w:asciiTheme="minorHAnsi" w:hAnsiTheme="minorHAnsi" w:cstheme="minorHAnsi"/>
          <w:sz w:val="96"/>
        </w:rPr>
      </w:pPr>
      <w:r>
        <w:rPr>
          <w:rFonts w:asciiTheme="minorHAnsi" w:hAnsiTheme="minorHAnsi" w:cstheme="minorHAnsi"/>
          <w:sz w:val="96"/>
          <w:lang w:val="en-GB"/>
        </w:rPr>
        <w:t xml:space="preserve">Casual </w:t>
      </w:r>
      <w:bookmarkStart w:id="0" w:name="_GoBack"/>
      <w:bookmarkEnd w:id="0"/>
      <w:r w:rsidR="0038211E" w:rsidRPr="002C2071">
        <w:rPr>
          <w:rFonts w:asciiTheme="minorHAnsi" w:hAnsiTheme="minorHAnsi" w:cstheme="minorHAnsi"/>
          <w:sz w:val="96"/>
        </w:rPr>
        <w:t>Cover Supervisor 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8E567F" w:rsidP="0038211E">
      <w:pPr>
        <w:pStyle w:val="Title"/>
        <w:rPr>
          <w:rFonts w:asciiTheme="minorHAnsi" w:hAnsiTheme="minorHAnsi" w:cstheme="minorHAnsi"/>
        </w:rPr>
      </w:pPr>
      <w:r>
        <w:rPr>
          <w:rFonts w:asciiTheme="minorHAnsi" w:hAnsiTheme="minorHAnsi" w:cstheme="minorHAnsi"/>
          <w:sz w:val="36"/>
          <w:lang w:val="en-GB"/>
        </w:rPr>
        <w:t>November</w:t>
      </w:r>
      <w:r w:rsidR="00394BAB" w:rsidRPr="002C2071">
        <w:rPr>
          <w:rFonts w:asciiTheme="minorHAnsi" w:hAnsiTheme="minorHAnsi" w:cstheme="minorHAnsi"/>
          <w:sz w:val="36"/>
          <w:lang w:val="en-GB"/>
        </w:rPr>
        <w:t xml:space="preserve"> 2025</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pPr>
        <w:rPr>
          <w:rFonts w:asciiTheme="minorHAnsi" w:hAnsiTheme="minorHAnsi" w:cstheme="minorHAnsi"/>
          <w:b/>
          <w:bCs/>
          <w:sz w:val="32"/>
          <w:szCs w:val="32"/>
        </w:rPr>
      </w:pPr>
      <w:r w:rsidRPr="002C2071">
        <w:rPr>
          <w:rFonts w:asciiTheme="minorHAnsi" w:hAnsiTheme="minorHAnsi" w:cstheme="minorHAnsi"/>
          <w:b/>
          <w:bCs/>
          <w:sz w:val="32"/>
          <w:szCs w:val="32"/>
        </w:rPr>
        <w:br w:type="page"/>
      </w:r>
    </w:p>
    <w:p w:rsidR="0038211E" w:rsidRPr="002C2071" w:rsidRDefault="0038211E">
      <w:pPr>
        <w:rPr>
          <w:rFonts w:asciiTheme="minorHAnsi" w:hAnsiTheme="minorHAnsi" w:cstheme="minorHAnsi"/>
          <w:b/>
          <w:bCs/>
          <w:sz w:val="32"/>
          <w:szCs w:val="32"/>
        </w:rPr>
      </w:pPr>
    </w:p>
    <w:p w:rsidR="0038211E" w:rsidRPr="002C2071" w:rsidRDefault="008E567F" w:rsidP="0038211E">
      <w:pPr>
        <w:jc w:val="center"/>
        <w:rPr>
          <w:rFonts w:asciiTheme="minorHAnsi" w:hAnsiTheme="minorHAnsi" w:cstheme="minorHAnsi"/>
          <w:b/>
          <w:bCs/>
          <w:sz w:val="32"/>
          <w:szCs w:val="32"/>
        </w:rPr>
      </w:pPr>
      <w:r>
        <w:rPr>
          <w:rFonts w:asciiTheme="minorHAnsi" w:hAnsiTheme="minorHAnsi" w:cstheme="minorHAnsi"/>
          <w:b/>
          <w:sz w:val="28"/>
          <w:szCs w:val="32"/>
        </w:rPr>
        <w:t xml:space="preserve">CASUAL </w:t>
      </w:r>
      <w:r w:rsidR="0038211E" w:rsidRPr="002C2071">
        <w:rPr>
          <w:rFonts w:asciiTheme="minorHAnsi" w:hAnsiTheme="minorHAnsi" w:cstheme="minorHAnsi"/>
          <w:b/>
          <w:sz w:val="28"/>
          <w:szCs w:val="32"/>
        </w:rPr>
        <w:t>COVER SUPERVISOR</w:t>
      </w:r>
    </w:p>
    <w:p w:rsidR="0038211E" w:rsidRPr="002C2071" w:rsidRDefault="008E567F" w:rsidP="0038211E">
      <w:pPr>
        <w:jc w:val="center"/>
        <w:rPr>
          <w:rFonts w:asciiTheme="minorHAnsi" w:eastAsia="Arial" w:hAnsiTheme="minorHAnsi" w:cstheme="minorHAnsi"/>
          <w:b/>
        </w:rPr>
      </w:pPr>
      <w:r>
        <w:rPr>
          <w:rFonts w:asciiTheme="minorHAnsi" w:eastAsia="Arial" w:hAnsiTheme="minorHAnsi" w:cstheme="minorHAnsi"/>
          <w:b/>
        </w:rPr>
        <w:t>Casual</w:t>
      </w:r>
      <w:r w:rsidR="0038211E" w:rsidRPr="002C2071">
        <w:rPr>
          <w:rFonts w:asciiTheme="minorHAnsi" w:eastAsia="Arial" w:hAnsiTheme="minorHAnsi" w:cstheme="minorHAnsi"/>
          <w:b/>
        </w:rPr>
        <w:t xml:space="preserve"> Cover Supervisor required </w:t>
      </w:r>
      <w:r>
        <w:rPr>
          <w:rFonts w:asciiTheme="minorHAnsi" w:eastAsia="Arial" w:hAnsiTheme="minorHAnsi" w:cstheme="minorHAnsi"/>
          <w:b/>
        </w:rPr>
        <w:t>as soon as possible</w:t>
      </w:r>
      <w:r w:rsidR="0038211E" w:rsidRPr="002C2071">
        <w:rPr>
          <w:rFonts w:asciiTheme="minorHAnsi" w:eastAsia="Arial" w:hAnsiTheme="minorHAnsi" w:cstheme="minorHAnsi"/>
          <w:b/>
        </w:rPr>
        <w:t xml:space="preserve">. </w:t>
      </w:r>
    </w:p>
    <w:p w:rsidR="0038211E" w:rsidRPr="002C2071" w:rsidRDefault="0038211E" w:rsidP="0038211E">
      <w:pPr>
        <w:jc w:val="center"/>
        <w:rPr>
          <w:rFonts w:asciiTheme="minorHAnsi" w:eastAsia="Arial" w:hAnsiTheme="minorHAnsi" w:cstheme="minorHAnsi"/>
          <w:b/>
        </w:rPr>
      </w:pPr>
      <w:r w:rsidRPr="002C2071">
        <w:rPr>
          <w:rFonts w:asciiTheme="minorHAnsi" w:eastAsia="Arial" w:hAnsiTheme="minorHAnsi" w:cstheme="minorHAnsi"/>
          <w:b/>
        </w:rPr>
        <w:t>Salary: Grade 5, £2</w:t>
      </w:r>
      <w:r w:rsidR="008E567F">
        <w:rPr>
          <w:rFonts w:asciiTheme="minorHAnsi" w:eastAsia="Arial" w:hAnsiTheme="minorHAnsi" w:cstheme="minorHAnsi"/>
          <w:b/>
        </w:rPr>
        <w:t>6</w:t>
      </w:r>
      <w:r w:rsidRPr="002C2071">
        <w:rPr>
          <w:rFonts w:asciiTheme="minorHAnsi" w:eastAsia="Arial" w:hAnsiTheme="minorHAnsi" w:cstheme="minorHAnsi"/>
          <w:b/>
        </w:rPr>
        <w:t>,</w:t>
      </w:r>
      <w:r w:rsidR="008E567F">
        <w:rPr>
          <w:rFonts w:asciiTheme="minorHAnsi" w:eastAsia="Arial" w:hAnsiTheme="minorHAnsi" w:cstheme="minorHAnsi"/>
          <w:b/>
        </w:rPr>
        <w:t>403</w:t>
      </w:r>
      <w:r w:rsidRPr="002C2071">
        <w:rPr>
          <w:rFonts w:asciiTheme="minorHAnsi" w:eastAsia="Arial" w:hAnsiTheme="minorHAnsi" w:cstheme="minorHAnsi"/>
          <w:b/>
        </w:rPr>
        <w:t xml:space="preserve"> (pro rata approx. £1</w:t>
      </w:r>
      <w:r w:rsidR="008E567F">
        <w:rPr>
          <w:rFonts w:asciiTheme="minorHAnsi" w:eastAsia="Arial" w:hAnsiTheme="minorHAnsi" w:cstheme="minorHAnsi"/>
          <w:b/>
        </w:rPr>
        <w:t>9</w:t>
      </w:r>
      <w:r w:rsidRPr="002C2071">
        <w:rPr>
          <w:rFonts w:asciiTheme="minorHAnsi" w:eastAsia="Arial" w:hAnsiTheme="minorHAnsi" w:cstheme="minorHAnsi"/>
          <w:b/>
        </w:rPr>
        <w:t>,98</w:t>
      </w:r>
      <w:r w:rsidR="008E567F">
        <w:rPr>
          <w:rFonts w:asciiTheme="minorHAnsi" w:eastAsia="Arial" w:hAnsiTheme="minorHAnsi" w:cstheme="minorHAnsi"/>
          <w:b/>
        </w:rPr>
        <w:t>0</w:t>
      </w:r>
      <w:r w:rsidRPr="002C2071">
        <w:rPr>
          <w:rFonts w:asciiTheme="minorHAnsi" w:eastAsia="Arial" w:hAnsiTheme="minorHAnsi" w:cstheme="minorHAnsi"/>
          <w:b/>
        </w:rPr>
        <w:t xml:space="preserve"> per annum) </w:t>
      </w:r>
    </w:p>
    <w:p w:rsidR="00383E91" w:rsidRDefault="0038211E" w:rsidP="0038211E">
      <w:pPr>
        <w:jc w:val="center"/>
        <w:rPr>
          <w:rFonts w:asciiTheme="minorHAnsi" w:eastAsia="Arial" w:hAnsiTheme="minorHAnsi" w:cstheme="minorHAnsi"/>
          <w:b/>
        </w:rPr>
      </w:pPr>
      <w:r w:rsidRPr="002C2071">
        <w:rPr>
          <w:rFonts w:asciiTheme="minorHAnsi" w:eastAsia="Arial" w:hAnsiTheme="minorHAnsi" w:cstheme="minorHAnsi"/>
          <w:b/>
        </w:rPr>
        <w:t xml:space="preserve">Working hours: </w:t>
      </w:r>
      <w:r w:rsidR="00383E91">
        <w:rPr>
          <w:rFonts w:asciiTheme="minorHAnsi" w:eastAsia="Arial" w:hAnsiTheme="minorHAnsi" w:cstheme="minorHAnsi"/>
          <w:b/>
        </w:rPr>
        <w:t>6.5 hours per day as required</w:t>
      </w:r>
      <w:r w:rsidRPr="002C2071">
        <w:rPr>
          <w:rFonts w:asciiTheme="minorHAnsi" w:eastAsia="Arial" w:hAnsiTheme="minorHAnsi" w:cstheme="minorHAnsi"/>
          <w:b/>
        </w:rPr>
        <w:t>, 8.30am-3.30pm with a 30-minute unpaid lunch break</w:t>
      </w:r>
      <w:r w:rsidR="00383E91">
        <w:rPr>
          <w:rFonts w:asciiTheme="minorHAnsi" w:eastAsia="Arial" w:hAnsiTheme="minorHAnsi" w:cstheme="minorHAnsi"/>
          <w:b/>
        </w:rPr>
        <w:t>.</w:t>
      </w:r>
      <w:r w:rsidRPr="002C2071">
        <w:rPr>
          <w:rFonts w:asciiTheme="minorHAnsi" w:eastAsia="Arial" w:hAnsiTheme="minorHAnsi" w:cstheme="minorHAnsi"/>
          <w:b/>
        </w:rPr>
        <w:t xml:space="preserve"> </w:t>
      </w: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 xml:space="preserve">Closing date: </w:t>
      </w:r>
      <w:r w:rsidR="008E567F">
        <w:rPr>
          <w:rFonts w:asciiTheme="minorHAnsi" w:hAnsiTheme="minorHAnsi" w:cstheme="minorHAnsi"/>
          <w:b/>
        </w:rPr>
        <w:t>Wednesday 19</w:t>
      </w:r>
      <w:r w:rsidR="008E567F" w:rsidRPr="008E567F">
        <w:rPr>
          <w:rFonts w:asciiTheme="minorHAnsi" w:hAnsiTheme="minorHAnsi" w:cstheme="minorHAnsi"/>
          <w:b/>
          <w:vertAlign w:val="superscript"/>
        </w:rPr>
        <w:t>th</w:t>
      </w:r>
      <w:r w:rsidR="008E567F">
        <w:rPr>
          <w:rFonts w:asciiTheme="minorHAnsi" w:hAnsiTheme="minorHAnsi" w:cstheme="minorHAnsi"/>
          <w:b/>
        </w:rPr>
        <w:t xml:space="preserve"> November 2025</w:t>
      </w:r>
    </w:p>
    <w:p w:rsidR="0038211E" w:rsidRPr="002C2071" w:rsidRDefault="0038211E" w:rsidP="0038211E">
      <w:pPr>
        <w:jc w:val="center"/>
        <w:rPr>
          <w:rFonts w:asciiTheme="minorHAnsi" w:hAnsiTheme="minorHAnsi" w:cstheme="minorHAnsi"/>
          <w:b/>
          <w:i/>
        </w:rPr>
      </w:pPr>
      <w:r w:rsidRPr="002C2071">
        <w:rPr>
          <w:rFonts w:asciiTheme="minorHAnsi" w:hAnsiTheme="minorHAnsi" w:cstheme="minorHAnsi"/>
          <w:b/>
          <w:i/>
          <w:sz w:val="20"/>
        </w:rPr>
        <w:t>We reserve the right to close the vacancy before the closing date, so please apply early</w:t>
      </w: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Interview date:</w:t>
      </w:r>
      <w:r w:rsidR="0020092F" w:rsidRPr="002C2071">
        <w:rPr>
          <w:rFonts w:asciiTheme="minorHAnsi" w:hAnsiTheme="minorHAnsi" w:cstheme="minorHAnsi"/>
          <w:b/>
        </w:rPr>
        <w:t xml:space="preserve"> Friday </w:t>
      </w:r>
      <w:r w:rsidR="008E567F">
        <w:rPr>
          <w:rFonts w:asciiTheme="minorHAnsi" w:hAnsiTheme="minorHAnsi" w:cstheme="minorHAnsi"/>
          <w:b/>
        </w:rPr>
        <w:t>21</w:t>
      </w:r>
      <w:r w:rsidR="008E567F" w:rsidRPr="008E567F">
        <w:rPr>
          <w:rFonts w:asciiTheme="minorHAnsi" w:hAnsiTheme="minorHAnsi" w:cstheme="minorHAnsi"/>
          <w:b/>
          <w:vertAlign w:val="superscript"/>
        </w:rPr>
        <w:t>st</w:t>
      </w:r>
      <w:r w:rsidR="008E567F">
        <w:rPr>
          <w:rFonts w:asciiTheme="minorHAnsi" w:hAnsiTheme="minorHAnsi" w:cstheme="minorHAnsi"/>
          <w:b/>
        </w:rPr>
        <w:t xml:space="preserve"> November </w:t>
      </w:r>
      <w:r w:rsidR="0020092F" w:rsidRPr="002C2071">
        <w:rPr>
          <w:rFonts w:asciiTheme="minorHAnsi" w:hAnsiTheme="minorHAnsi" w:cstheme="minorHAnsi"/>
          <w:b/>
        </w:rPr>
        <w:t>2025</w:t>
      </w:r>
    </w:p>
    <w:p w:rsidR="0038211E" w:rsidRPr="002C2071" w:rsidRDefault="0038211E" w:rsidP="0038211E">
      <w:pPr>
        <w:jc w:val="center"/>
        <w:rPr>
          <w:rFonts w:asciiTheme="minorHAnsi" w:hAnsiTheme="minorHAnsi" w:cstheme="minorHAnsi"/>
          <w:b/>
        </w:rPr>
      </w:pPr>
    </w:p>
    <w:p w:rsidR="0038211E" w:rsidRPr="002C2071" w:rsidRDefault="0038211E" w:rsidP="0038211E">
      <w:pPr>
        <w:jc w:val="center"/>
        <w:rPr>
          <w:rFonts w:asciiTheme="minorHAnsi" w:hAnsiTheme="minorHAnsi" w:cstheme="minorHAnsi"/>
          <w:b/>
        </w:rPr>
      </w:pPr>
      <w:r w:rsidRPr="002C2071">
        <w:rPr>
          <w:rFonts w:asciiTheme="minorHAnsi" w:hAnsiTheme="minorHAnsi" w:cstheme="minorHAnsi"/>
          <w:b/>
        </w:rPr>
        <w:t xml:space="preserve">Are you considering teaching as a possible career, but not sure it is right for you? Do you enjoy working with children? </w:t>
      </w:r>
    </w:p>
    <w:p w:rsidR="0038211E" w:rsidRPr="002C2071" w:rsidRDefault="0038211E" w:rsidP="0038211E">
      <w:pPr>
        <w:jc w:val="center"/>
        <w:rPr>
          <w:rFonts w:asciiTheme="minorHAnsi" w:hAnsiTheme="minorHAnsi" w:cstheme="minorHAnsi"/>
        </w:rPr>
      </w:pPr>
    </w:p>
    <w:p w:rsidR="0038211E" w:rsidRPr="002C2071" w:rsidRDefault="0038211E" w:rsidP="0038211E">
      <w:pPr>
        <w:jc w:val="center"/>
        <w:rPr>
          <w:rFonts w:asciiTheme="minorHAnsi" w:hAnsiTheme="minorHAnsi" w:cstheme="minorHAnsi"/>
          <w:b/>
          <w:shd w:val="clear" w:color="auto" w:fill="FFFFFF"/>
        </w:rPr>
      </w:pPr>
      <w:r w:rsidRPr="002C2071">
        <w:rPr>
          <w:rFonts w:asciiTheme="minorHAnsi" w:hAnsiTheme="minorHAnsi" w:cstheme="minorHAnsi"/>
        </w:rPr>
        <w:t>Then why not consider becoming a Cover Supervisor to gain experience in the classroom. We are looking to appoint a cover supervisor to cover teachers during periods of absence. The key role of a cover supervisor is to work closely with our students across a range of subjects and to ensure they maintain their learning in the absence of their regular teacher. We are looking for candidates with strong organisational and interpersonal skills, who are confident, inspiring and who can make a real difference for students in the classroom.</w:t>
      </w:r>
      <w:r w:rsidRPr="002C2071">
        <w:rPr>
          <w:rFonts w:asciiTheme="minorHAnsi" w:hAnsiTheme="minorHAnsi" w:cstheme="minorHAnsi"/>
          <w:shd w:val="clear" w:color="auto" w:fill="FFFFFF"/>
        </w:rPr>
        <w:t xml:space="preserve"> All training will be provided and an opportunity to shadow an experienced colleague will form part of your induction.</w:t>
      </w:r>
      <w:r w:rsidRPr="002C2071">
        <w:rPr>
          <w:rFonts w:asciiTheme="minorHAnsi" w:hAnsiTheme="minorHAnsi" w:cstheme="minorHAnsi"/>
          <w:b/>
          <w:shd w:val="clear" w:color="auto" w:fill="FFFFFF"/>
        </w:rPr>
        <w:t xml:space="preserve"> </w:t>
      </w:r>
    </w:p>
    <w:p w:rsidR="0038211E" w:rsidRPr="002C2071" w:rsidRDefault="0038211E" w:rsidP="0038211E">
      <w:pPr>
        <w:jc w:val="center"/>
        <w:rPr>
          <w:rFonts w:asciiTheme="minorHAnsi" w:eastAsia="Arial" w:hAnsiTheme="minorHAnsi" w:cstheme="minorHAnsi"/>
          <w:b/>
          <w:sz w:val="20"/>
          <w:szCs w:val="20"/>
        </w:rPr>
      </w:pPr>
      <w:r w:rsidRPr="002C2071">
        <w:rPr>
          <w:rFonts w:asciiTheme="minorHAnsi" w:hAnsiTheme="minorHAnsi" w:cstheme="minorHAnsi"/>
          <w:b/>
          <w:sz w:val="20"/>
          <w:szCs w:val="20"/>
          <w:shd w:val="clear" w:color="auto" w:fill="FFFFFF"/>
        </w:rPr>
        <w:t xml:space="preserve"> ‘Staff are enthusiastic about working at the school. They are also very positive about leaders’ attention to their well-being. Leaders are considerate of staff workload.’ – </w:t>
      </w:r>
      <w:r w:rsidRPr="002C2071">
        <w:rPr>
          <w:rFonts w:asciiTheme="minorHAnsi" w:hAnsiTheme="minorHAnsi" w:cstheme="minorHAnsi"/>
          <w:b/>
          <w:i/>
          <w:sz w:val="20"/>
          <w:szCs w:val="20"/>
          <w:shd w:val="clear" w:color="auto" w:fill="FFFFFF"/>
        </w:rPr>
        <w:t>Ofsted report 2022</w:t>
      </w:r>
    </w:p>
    <w:p w:rsidR="0038211E" w:rsidRPr="002C2071" w:rsidRDefault="0038211E" w:rsidP="0038211E">
      <w:pPr>
        <w:rPr>
          <w:rFonts w:asciiTheme="minorHAnsi" w:eastAsia="Arial" w:hAnsiTheme="minorHAnsi" w:cstheme="minorHAnsi"/>
          <w:b/>
          <w:sz w:val="28"/>
        </w:rPr>
      </w:pPr>
      <w:r w:rsidRPr="002C2071">
        <w:rPr>
          <w:rFonts w:asciiTheme="minorHAnsi" w:hAnsiTheme="minorHAnsi" w:cstheme="minorHAnsi"/>
          <w:b/>
          <w:sz w:val="22"/>
          <w:szCs w:val="20"/>
        </w:rPr>
        <w:t>We can offer you:</w:t>
      </w:r>
    </w:p>
    <w:p w:rsidR="0038211E" w:rsidRPr="002C2071" w:rsidRDefault="0038211E" w:rsidP="0038211E">
      <w:pPr>
        <w:pStyle w:val="ListParagraph"/>
        <w:numPr>
          <w:ilvl w:val="0"/>
          <w:numId w:val="14"/>
        </w:numPr>
        <w:shd w:val="clear" w:color="auto" w:fill="FFFFFF"/>
        <w:spacing w:after="0" w:line="240" w:lineRule="auto"/>
        <w:rPr>
          <w:rFonts w:asciiTheme="minorHAnsi" w:eastAsia="Times New Roman" w:hAnsiTheme="minorHAnsi" w:cstheme="minorHAnsi"/>
          <w:sz w:val="24"/>
          <w:szCs w:val="24"/>
        </w:rPr>
      </w:pPr>
      <w:r w:rsidRPr="002C2071">
        <w:rPr>
          <w:rFonts w:asciiTheme="minorHAnsi" w:eastAsia="Times New Roman" w:hAnsiTheme="minorHAnsi" w:cstheme="minorHAnsi"/>
        </w:rPr>
        <w:t xml:space="preserve">A supportive and strong team, which </w:t>
      </w:r>
      <w:proofErr w:type="spellStart"/>
      <w:r w:rsidRPr="002C2071">
        <w:rPr>
          <w:rFonts w:asciiTheme="minorHAnsi" w:eastAsia="Times New Roman" w:hAnsiTheme="minorHAnsi" w:cstheme="minorHAnsi"/>
        </w:rPr>
        <w:t>recognises</w:t>
      </w:r>
      <w:proofErr w:type="spellEnd"/>
      <w:r w:rsidRPr="002C2071">
        <w:rPr>
          <w:rFonts w:asciiTheme="minorHAnsi" w:eastAsia="Times New Roman" w:hAnsiTheme="minorHAnsi" w:cstheme="minorHAnsi"/>
        </w:rPr>
        <w:t xml:space="preserve"> the importance of staff wellbeing.</w:t>
      </w:r>
    </w:p>
    <w:p w:rsidR="0038211E" w:rsidRPr="002C2071" w:rsidRDefault="0038211E" w:rsidP="0038211E">
      <w:pPr>
        <w:pStyle w:val="Normal1"/>
        <w:numPr>
          <w:ilvl w:val="0"/>
          <w:numId w:val="14"/>
        </w:numPr>
        <w:shd w:val="clear" w:color="auto" w:fill="FFFFFF"/>
        <w:spacing w:after="0" w:line="240" w:lineRule="auto"/>
        <w:rPr>
          <w:rFonts w:asciiTheme="minorHAnsi" w:eastAsia="Trebuchet MS" w:hAnsiTheme="minorHAnsi" w:cstheme="minorHAnsi"/>
          <w:color w:val="auto"/>
          <w:szCs w:val="20"/>
        </w:rPr>
      </w:pPr>
      <w:r w:rsidRPr="002C2071">
        <w:rPr>
          <w:rFonts w:asciiTheme="minorHAnsi" w:eastAsia="Trebuchet MS" w:hAnsiTheme="minorHAnsi" w:cstheme="minorHAnsi"/>
          <w:color w:val="auto"/>
          <w:szCs w:val="20"/>
        </w:rPr>
        <w:t>A school that has a special support centre for students with physical and sensory needs.</w:t>
      </w:r>
    </w:p>
    <w:p w:rsidR="0038211E" w:rsidRPr="002C2071" w:rsidRDefault="0038211E" w:rsidP="0038211E">
      <w:pPr>
        <w:jc w:val="both"/>
        <w:rPr>
          <w:rFonts w:asciiTheme="minorHAnsi" w:hAnsiTheme="minorHAnsi" w:cstheme="minorHAnsi"/>
          <w:b/>
          <w:sz w:val="22"/>
          <w:szCs w:val="20"/>
        </w:rPr>
      </w:pPr>
    </w:p>
    <w:p w:rsidR="0038211E" w:rsidRPr="002C2071" w:rsidRDefault="0038211E" w:rsidP="0038211E">
      <w:pPr>
        <w:jc w:val="both"/>
        <w:rPr>
          <w:rFonts w:asciiTheme="minorHAnsi" w:hAnsiTheme="minorHAnsi" w:cstheme="minorHAnsi"/>
          <w:b/>
          <w:sz w:val="22"/>
          <w:szCs w:val="20"/>
        </w:rPr>
      </w:pPr>
      <w:r w:rsidRPr="002C2071">
        <w:rPr>
          <w:rFonts w:asciiTheme="minorHAnsi" w:hAnsiTheme="minorHAnsi" w:cstheme="minorHAnsi"/>
          <w:b/>
          <w:sz w:val="22"/>
          <w:szCs w:val="20"/>
        </w:rPr>
        <w:t>We are looking for:</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Someone to work as a supervisor of our students in the absence of their normal teacher (training will be given).</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Someone who can adapt to other roles, such as administration support, mentoring, departmental support and help with exams.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Good communication skills and the ability to provide a safe and productive working environment.</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 xml:space="preserve">Someone who maintains good </w:t>
      </w:r>
      <w:proofErr w:type="spellStart"/>
      <w:r w:rsidRPr="002C2071">
        <w:rPr>
          <w:rFonts w:asciiTheme="minorHAnsi" w:hAnsiTheme="minorHAnsi" w:cstheme="minorHAnsi"/>
          <w:szCs w:val="20"/>
        </w:rPr>
        <w:t>behaviour</w:t>
      </w:r>
      <w:proofErr w:type="spellEnd"/>
      <w:r w:rsidRPr="002C2071">
        <w:rPr>
          <w:rFonts w:asciiTheme="minorHAnsi" w:hAnsiTheme="minorHAnsi" w:cstheme="minorHAnsi"/>
          <w:szCs w:val="20"/>
        </w:rPr>
        <w:t xml:space="preserve"> throughout the lessons across a wide range of subjects.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A flexible and responsive individual who can manage changes in plans on a regular basis.</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bookmarkStart w:id="1" w:name="_Hlk130388886"/>
      <w:r w:rsidRPr="002C2071">
        <w:rPr>
          <w:rFonts w:asciiTheme="minorHAnsi" w:hAnsiTheme="minorHAnsi" w:cstheme="minorHAnsi"/>
          <w:szCs w:val="20"/>
        </w:rPr>
        <w:t>Someone with good communication skills and the ability to provide a safe and productive working environment.</w:t>
      </w:r>
    </w:p>
    <w:p w:rsidR="0038211E" w:rsidRPr="002C2071" w:rsidRDefault="0038211E" w:rsidP="0038211E">
      <w:pPr>
        <w:pStyle w:val="ListParagraph"/>
        <w:numPr>
          <w:ilvl w:val="0"/>
          <w:numId w:val="13"/>
        </w:numPr>
        <w:spacing w:line="240" w:lineRule="auto"/>
        <w:rPr>
          <w:rFonts w:asciiTheme="minorHAnsi" w:hAnsiTheme="minorHAnsi" w:cstheme="minorHAnsi"/>
          <w:szCs w:val="20"/>
        </w:rPr>
      </w:pPr>
      <w:r w:rsidRPr="002C2071">
        <w:rPr>
          <w:rFonts w:asciiTheme="minorHAnsi" w:hAnsiTheme="minorHAnsi" w:cstheme="minorHAnsi"/>
          <w:szCs w:val="20"/>
        </w:rPr>
        <w:t>A team player who enjoys a challenge.</w:t>
      </w:r>
    </w:p>
    <w:p w:rsidR="0038211E" w:rsidRPr="002C2071" w:rsidRDefault="0038211E" w:rsidP="0038211E">
      <w:pPr>
        <w:pStyle w:val="ListParagraph"/>
        <w:numPr>
          <w:ilvl w:val="0"/>
          <w:numId w:val="13"/>
        </w:numPr>
        <w:spacing w:after="120" w:line="240" w:lineRule="auto"/>
        <w:ind w:left="714" w:hanging="357"/>
        <w:rPr>
          <w:rFonts w:asciiTheme="minorHAnsi" w:hAnsiTheme="minorHAnsi" w:cstheme="minorHAnsi"/>
          <w:szCs w:val="20"/>
        </w:rPr>
      </w:pPr>
      <w:r w:rsidRPr="002C2071">
        <w:rPr>
          <w:rFonts w:asciiTheme="minorHAnsi" w:hAnsiTheme="minorHAnsi" w:cstheme="minorHAnsi"/>
          <w:szCs w:val="20"/>
        </w:rPr>
        <w:t>The willingness to be an educator of our students.</w:t>
      </w:r>
    </w:p>
    <w:p w:rsidR="0038211E" w:rsidRPr="002C2071" w:rsidRDefault="0038211E" w:rsidP="0038211E">
      <w:pPr>
        <w:pStyle w:val="ListParagraph"/>
        <w:spacing w:after="0" w:line="240" w:lineRule="auto"/>
        <w:ind w:left="714"/>
        <w:rPr>
          <w:rFonts w:asciiTheme="minorHAnsi" w:hAnsiTheme="minorHAnsi" w:cstheme="minorHAnsi"/>
          <w:sz w:val="14"/>
          <w:szCs w:val="20"/>
        </w:rPr>
      </w:pPr>
    </w:p>
    <w:bookmarkEnd w:id="1"/>
    <w:p w:rsidR="0038211E" w:rsidRPr="002C2071" w:rsidRDefault="0038211E" w:rsidP="0038211E">
      <w:pPr>
        <w:spacing w:after="120"/>
        <w:jc w:val="center"/>
        <w:rPr>
          <w:rFonts w:asciiTheme="minorHAnsi" w:hAnsiTheme="minorHAnsi" w:cstheme="minorHAnsi"/>
          <w:b/>
        </w:rPr>
      </w:pPr>
      <w:r w:rsidRPr="002C2071">
        <w:rPr>
          <w:rFonts w:asciiTheme="minorHAnsi" w:hAnsiTheme="minorHAnsi" w:cstheme="minorHAnsi"/>
          <w:b/>
        </w:rPr>
        <w:t>All cover work for students is set up in advance and cover supervisors will work within a strong team of experienced colleagues, who provide a constant source of support.</w:t>
      </w:r>
    </w:p>
    <w:p w:rsidR="0038211E" w:rsidRPr="002C2071" w:rsidRDefault="0038211E" w:rsidP="0038211E">
      <w:pPr>
        <w:jc w:val="center"/>
        <w:rPr>
          <w:rFonts w:asciiTheme="minorHAnsi" w:hAnsiTheme="minorHAnsi" w:cstheme="minorHAnsi"/>
          <w:b/>
          <w:sz w:val="16"/>
          <w:szCs w:val="16"/>
        </w:rPr>
      </w:pPr>
      <w:r w:rsidRPr="002C2071">
        <w:rPr>
          <w:rFonts w:asciiTheme="minorHAnsi" w:hAnsiTheme="minorHAnsi" w:cstheme="minorHAnsi"/>
          <w:b/>
          <w:sz w:val="16"/>
          <w:szCs w:val="16"/>
        </w:rPr>
        <w:t>Please see our website for an application form and further details.</w:t>
      </w:r>
    </w:p>
    <w:p w:rsidR="0038211E" w:rsidRPr="002C2071" w:rsidRDefault="0038211E" w:rsidP="0038211E">
      <w:pPr>
        <w:jc w:val="center"/>
        <w:rPr>
          <w:rFonts w:asciiTheme="minorHAnsi" w:hAnsiTheme="minorHAnsi" w:cstheme="minorHAnsi"/>
          <w:sz w:val="16"/>
          <w:szCs w:val="16"/>
        </w:rPr>
      </w:pPr>
      <w:r w:rsidRPr="002C2071">
        <w:rPr>
          <w:rFonts w:asciiTheme="minorHAnsi" w:hAnsiTheme="minorHAnsi" w:cstheme="minorHAnsi"/>
          <w:sz w:val="16"/>
          <w:szCs w:val="16"/>
        </w:rPr>
        <w:t xml:space="preserve">THE ANGMERING SCHOOL, STATION ROAD, </w:t>
      </w:r>
      <w:r w:rsidRPr="002C2071">
        <w:rPr>
          <w:rFonts w:asciiTheme="minorHAnsi" w:hAnsiTheme="minorHAnsi" w:cstheme="minorHAnsi"/>
          <w:caps/>
          <w:sz w:val="16"/>
          <w:szCs w:val="16"/>
        </w:rPr>
        <w:t xml:space="preserve">West Sussex, BN16 4HH </w:t>
      </w:r>
      <w:r w:rsidRPr="002C2071">
        <w:rPr>
          <w:rFonts w:asciiTheme="minorHAnsi" w:hAnsiTheme="minorHAnsi" w:cstheme="minorHAnsi"/>
          <w:sz w:val="16"/>
          <w:szCs w:val="16"/>
        </w:rPr>
        <w:t>Tel. 01903 772351 Fax 01903 850752</w:t>
      </w:r>
    </w:p>
    <w:p w:rsidR="0038211E" w:rsidRPr="002C2071" w:rsidRDefault="0038211E" w:rsidP="0038211E">
      <w:pPr>
        <w:jc w:val="center"/>
        <w:rPr>
          <w:rFonts w:asciiTheme="minorHAnsi" w:hAnsiTheme="minorHAnsi" w:cstheme="minorHAnsi"/>
          <w:sz w:val="16"/>
          <w:szCs w:val="16"/>
        </w:rPr>
      </w:pPr>
      <w:r w:rsidRPr="002C2071">
        <w:rPr>
          <w:rFonts w:asciiTheme="minorHAnsi" w:hAnsiTheme="minorHAnsi" w:cstheme="minorHAnsi"/>
          <w:sz w:val="16"/>
          <w:szCs w:val="16"/>
        </w:rPr>
        <w:t xml:space="preserve">e-mail </w:t>
      </w:r>
      <w:hyperlink r:id="rId10" w:history="1">
        <w:r w:rsidRPr="002C2071">
          <w:rPr>
            <w:rStyle w:val="Hyperlink"/>
            <w:rFonts w:asciiTheme="minorHAnsi" w:hAnsiTheme="minorHAnsi" w:cstheme="minorHAnsi"/>
            <w:color w:val="auto"/>
            <w:sz w:val="16"/>
            <w:szCs w:val="16"/>
          </w:rPr>
          <w:t>recruitment@theangmeringschool.co.uk</w:t>
        </w:r>
      </w:hyperlink>
      <w:r w:rsidRPr="002C2071">
        <w:rPr>
          <w:rFonts w:asciiTheme="minorHAnsi" w:hAnsiTheme="minorHAnsi" w:cstheme="minorHAnsi"/>
          <w:sz w:val="16"/>
          <w:szCs w:val="16"/>
        </w:rPr>
        <w:t xml:space="preserve"> website  </w:t>
      </w:r>
      <w:hyperlink r:id="rId11" w:history="1">
        <w:r w:rsidRPr="002C2071">
          <w:rPr>
            <w:rStyle w:val="Hyperlink"/>
            <w:rFonts w:asciiTheme="minorHAnsi" w:hAnsiTheme="minorHAnsi" w:cstheme="minorHAnsi"/>
            <w:color w:val="auto"/>
            <w:sz w:val="16"/>
            <w:szCs w:val="16"/>
          </w:rPr>
          <w:t>www.angmeringschool.co.uk</w:t>
        </w:r>
      </w:hyperlink>
    </w:p>
    <w:p w:rsidR="0038211E" w:rsidRPr="002C2071" w:rsidRDefault="0038211E" w:rsidP="0038211E">
      <w:pPr>
        <w:jc w:val="center"/>
        <w:rPr>
          <w:rFonts w:asciiTheme="minorHAnsi" w:hAnsiTheme="minorHAnsi" w:cstheme="minorHAnsi"/>
        </w:rPr>
      </w:pPr>
      <w:r w:rsidRPr="002C2071">
        <w:rPr>
          <w:rFonts w:asciiTheme="minorHAnsi" w:hAnsiTheme="minorHAnsi" w:cstheme="minorHAnsi"/>
          <w:sz w:val="16"/>
          <w:szCs w:val="16"/>
        </w:rPr>
        <w:t xml:space="preserve">The Angmering School is </w:t>
      </w:r>
      <w:r w:rsidRPr="002C2071">
        <w:rPr>
          <w:rFonts w:asciiTheme="minorHAnsi" w:hAnsiTheme="minorHAnsi" w:cstheme="minorHAnsi"/>
          <w:sz w:val="16"/>
          <w:szCs w:val="16"/>
          <w:shd w:val="clear" w:color="auto" w:fill="FFFFFF"/>
        </w:rPr>
        <w:t>committed to safeguarding and promoting the welfare of children and young people and expects all staff and volunteers to share this commitment</w:t>
      </w:r>
      <w:proofErr w:type="gramStart"/>
      <w:r w:rsidRPr="002C2071">
        <w:rPr>
          <w:rFonts w:asciiTheme="minorHAnsi" w:hAnsiTheme="minorHAnsi" w:cstheme="minorHAnsi"/>
          <w:sz w:val="16"/>
          <w:szCs w:val="16"/>
          <w:shd w:val="clear" w:color="auto" w:fill="FFFFFF"/>
        </w:rPr>
        <w:t>.</w:t>
      </w:r>
      <w:r w:rsidRPr="002C2071">
        <w:rPr>
          <w:rStyle w:val="apple-converted-space"/>
          <w:rFonts w:asciiTheme="minorHAnsi" w:hAnsiTheme="minorHAnsi" w:cstheme="minorHAnsi"/>
          <w:sz w:val="16"/>
          <w:szCs w:val="16"/>
          <w:shd w:val="clear" w:color="auto" w:fill="FFFFFF"/>
        </w:rPr>
        <w:t> </w:t>
      </w:r>
      <w:r w:rsidRPr="002C2071">
        <w:rPr>
          <w:rFonts w:asciiTheme="minorHAnsi" w:hAnsiTheme="minorHAnsi" w:cstheme="minorHAnsi"/>
          <w:sz w:val="16"/>
          <w:szCs w:val="16"/>
        </w:rPr>
        <w:t>.</w:t>
      </w:r>
      <w:proofErr w:type="gramEnd"/>
      <w:r w:rsidRPr="002C2071">
        <w:rPr>
          <w:rFonts w:asciiTheme="minorHAnsi" w:hAnsiTheme="minorHAnsi" w:cstheme="minorHAnsi"/>
          <w:sz w:val="16"/>
          <w:szCs w:val="16"/>
        </w:rPr>
        <w:t xml:space="preserve">  The post is subject to a Criminal Records Check.  </w:t>
      </w:r>
      <w:r w:rsidRPr="002C2071">
        <w:rPr>
          <w:rFonts w:asciiTheme="minorHAnsi" w:hAnsiTheme="minorHAnsi" w:cstheme="minorHAnsi"/>
          <w:b/>
          <w:sz w:val="16"/>
          <w:szCs w:val="16"/>
        </w:rPr>
        <w:t>Only completion of all appropriate forms will be considered for short listing.  In light of potentially high volume of applicants, you will only be contacted if successfully invited to interview.</w:t>
      </w:r>
      <w:r w:rsidRPr="002C2071">
        <w:rPr>
          <w:rFonts w:asciiTheme="minorHAnsi" w:hAnsiTheme="minorHAnsi" w:cstheme="minorHAnsi"/>
          <w:sz w:val="16"/>
          <w:szCs w:val="16"/>
        </w:rPr>
        <w:tab/>
      </w:r>
    </w:p>
    <w:p w:rsidR="00747D16" w:rsidRPr="002C2071" w:rsidRDefault="009B49AA" w:rsidP="0020092F">
      <w:pPr>
        <w:spacing w:after="40" w:line="288" w:lineRule="auto"/>
        <w:jc w:val="center"/>
        <w:rPr>
          <w:rFonts w:asciiTheme="minorHAnsi" w:hAnsiTheme="minorHAnsi" w:cstheme="minorHAnsi"/>
          <w:b/>
          <w:sz w:val="32"/>
          <w:szCs w:val="32"/>
        </w:rPr>
      </w:pPr>
      <w:r w:rsidRPr="002C2071">
        <w:rPr>
          <w:rFonts w:asciiTheme="minorHAnsi" w:hAnsiTheme="minorHAnsi" w:cstheme="minorHAnsi"/>
          <w:b/>
          <w:bCs/>
          <w:sz w:val="32"/>
          <w:szCs w:val="32"/>
        </w:rPr>
        <w:t>JOB DESCRIPTION</w:t>
      </w:r>
    </w:p>
    <w:p w:rsidR="009B49AA" w:rsidRPr="002C2071" w:rsidRDefault="009B49AA" w:rsidP="00EB71B2">
      <w:pPr>
        <w:spacing w:after="40"/>
        <w:jc w:val="center"/>
        <w:rPr>
          <w:rFonts w:asciiTheme="minorHAnsi" w:hAnsiTheme="minorHAnsi" w:cstheme="minorHAnsi"/>
        </w:rPr>
      </w:pPr>
      <w:r w:rsidRPr="002C2071">
        <w:rPr>
          <w:rFonts w:asciiTheme="minorHAnsi" w:hAnsiTheme="minorHAnsi" w:cstheme="minorHAnsi"/>
        </w:rPr>
        <w:lastRenderedPageBreak/>
        <w:t>Job Title:</w:t>
      </w:r>
      <w:r w:rsidR="00F77C0F" w:rsidRPr="002C2071">
        <w:rPr>
          <w:rFonts w:asciiTheme="minorHAnsi" w:hAnsiTheme="minorHAnsi" w:cstheme="minorHAnsi"/>
        </w:rPr>
        <w:t xml:space="preserve"> </w:t>
      </w:r>
      <w:r w:rsidR="003B1590" w:rsidRPr="002C2071">
        <w:rPr>
          <w:rFonts w:asciiTheme="minorHAnsi" w:hAnsiTheme="minorHAnsi" w:cstheme="minorHAnsi"/>
        </w:rPr>
        <w:t>Cover Supervisor</w:t>
      </w:r>
    </w:p>
    <w:p w:rsidR="009B49AA" w:rsidRPr="002C2071" w:rsidRDefault="00FD1B2B" w:rsidP="00EB71B2">
      <w:pPr>
        <w:spacing w:after="40"/>
        <w:jc w:val="center"/>
        <w:rPr>
          <w:rFonts w:asciiTheme="minorHAnsi" w:hAnsiTheme="minorHAnsi" w:cstheme="minorHAnsi"/>
        </w:rPr>
      </w:pPr>
      <w:r w:rsidRPr="002C2071">
        <w:rPr>
          <w:rFonts w:asciiTheme="minorHAnsi" w:hAnsiTheme="minorHAnsi" w:cstheme="minorHAnsi"/>
        </w:rPr>
        <w:t xml:space="preserve">Start </w:t>
      </w:r>
      <w:r w:rsidR="009E766B" w:rsidRPr="002C2071">
        <w:rPr>
          <w:rFonts w:asciiTheme="minorHAnsi" w:hAnsiTheme="minorHAnsi" w:cstheme="minorHAnsi"/>
        </w:rPr>
        <w:t>Date</w:t>
      </w:r>
      <w:r w:rsidR="00461FCC" w:rsidRPr="002C2071">
        <w:rPr>
          <w:rFonts w:asciiTheme="minorHAnsi" w:hAnsiTheme="minorHAnsi" w:cstheme="minorHAnsi"/>
        </w:rPr>
        <w:t>:</w:t>
      </w:r>
      <w:r w:rsidR="00122B04" w:rsidRPr="002C2071">
        <w:rPr>
          <w:rFonts w:asciiTheme="minorHAnsi" w:hAnsiTheme="minorHAnsi" w:cstheme="minorHAnsi"/>
        </w:rPr>
        <w:t xml:space="preserve"> </w:t>
      </w:r>
      <w:r w:rsidR="008E567F">
        <w:rPr>
          <w:rFonts w:asciiTheme="minorHAnsi" w:hAnsiTheme="minorHAnsi" w:cstheme="minorHAnsi"/>
        </w:rPr>
        <w:t>As soon as possible</w:t>
      </w:r>
    </w:p>
    <w:p w:rsidR="009B49AA" w:rsidRPr="002C2071" w:rsidRDefault="00BB2646" w:rsidP="00EB71B2">
      <w:pPr>
        <w:spacing w:after="40"/>
        <w:jc w:val="center"/>
        <w:rPr>
          <w:rFonts w:asciiTheme="minorHAnsi" w:hAnsiTheme="minorHAnsi" w:cstheme="minorHAnsi"/>
        </w:rPr>
      </w:pPr>
      <w:r w:rsidRPr="002C2071">
        <w:rPr>
          <w:rFonts w:asciiTheme="minorHAnsi" w:hAnsiTheme="minorHAnsi" w:cstheme="minorHAnsi"/>
        </w:rPr>
        <w:t>Accountable to</w:t>
      </w:r>
      <w:r w:rsidR="009B49AA" w:rsidRPr="002C2071">
        <w:rPr>
          <w:rFonts w:asciiTheme="minorHAnsi" w:hAnsiTheme="minorHAnsi" w:cstheme="minorHAnsi"/>
        </w:rPr>
        <w:t>:</w:t>
      </w:r>
      <w:r w:rsidR="00F77C0F" w:rsidRPr="002C2071">
        <w:rPr>
          <w:rFonts w:asciiTheme="minorHAnsi" w:hAnsiTheme="minorHAnsi" w:cstheme="minorHAnsi"/>
        </w:rPr>
        <w:t xml:space="preserve"> </w:t>
      </w:r>
      <w:r w:rsidR="003B1590" w:rsidRPr="002C2071">
        <w:rPr>
          <w:rFonts w:asciiTheme="minorHAnsi" w:hAnsiTheme="minorHAnsi" w:cstheme="minorHAnsi"/>
        </w:rPr>
        <w:t>Lead Cover Supervisor</w:t>
      </w:r>
    </w:p>
    <w:p w:rsidR="00383E91" w:rsidRPr="002C2071" w:rsidRDefault="00BB2646" w:rsidP="00383E91">
      <w:pPr>
        <w:spacing w:after="40"/>
        <w:ind w:left="2880" w:hanging="2880"/>
        <w:jc w:val="center"/>
        <w:rPr>
          <w:rFonts w:asciiTheme="minorHAnsi" w:hAnsiTheme="minorHAnsi" w:cstheme="minorHAnsi"/>
        </w:rPr>
      </w:pPr>
      <w:r w:rsidRPr="002C2071">
        <w:rPr>
          <w:rFonts w:asciiTheme="minorHAnsi" w:hAnsiTheme="minorHAnsi" w:cstheme="minorHAnsi"/>
        </w:rPr>
        <w:t>Hours:</w:t>
      </w:r>
      <w:r w:rsidR="00DC30C9" w:rsidRPr="002C2071">
        <w:rPr>
          <w:rFonts w:asciiTheme="minorHAnsi" w:hAnsiTheme="minorHAnsi" w:cstheme="minorHAnsi"/>
        </w:rPr>
        <w:t xml:space="preserve">  </w:t>
      </w:r>
      <w:r w:rsidR="00383E91" w:rsidRPr="00383E91">
        <w:rPr>
          <w:rFonts w:asciiTheme="minorHAnsi" w:eastAsia="Arial" w:hAnsiTheme="minorHAnsi" w:cstheme="minorHAnsi"/>
        </w:rPr>
        <w:t>6.5 hours per day as required, 8.30am-3.30pm with a 30-minute unpaid lunch break.</w:t>
      </w:r>
    </w:p>
    <w:p w:rsidR="003B1590" w:rsidRPr="002C2071" w:rsidRDefault="003B1590" w:rsidP="00EB71B2">
      <w:pPr>
        <w:spacing w:after="40"/>
        <w:ind w:left="2880" w:hanging="2880"/>
        <w:jc w:val="center"/>
        <w:rPr>
          <w:rFonts w:asciiTheme="minorHAnsi" w:hAnsiTheme="minorHAnsi" w:cstheme="minorHAnsi"/>
        </w:rPr>
      </w:pPr>
    </w:p>
    <w:p w:rsidR="003B1590" w:rsidRPr="002C2071" w:rsidRDefault="00BB2646" w:rsidP="003B1590">
      <w:pPr>
        <w:pStyle w:val="ListParagraph"/>
        <w:spacing w:after="0" w:line="240" w:lineRule="auto"/>
        <w:ind w:left="0" w:right="-15"/>
        <w:rPr>
          <w:rFonts w:asciiTheme="minorHAnsi" w:hAnsiTheme="minorHAnsi" w:cstheme="minorHAnsi"/>
          <w:sz w:val="24"/>
          <w:szCs w:val="24"/>
        </w:rPr>
      </w:pPr>
      <w:r w:rsidRPr="002C2071">
        <w:rPr>
          <w:rFonts w:asciiTheme="minorHAnsi" w:hAnsiTheme="minorHAnsi" w:cstheme="minorHAnsi"/>
          <w:b/>
          <w:sz w:val="24"/>
          <w:szCs w:val="24"/>
        </w:rPr>
        <w:t xml:space="preserve">Job </w:t>
      </w:r>
      <w:r w:rsidR="00747D16" w:rsidRPr="002C2071">
        <w:rPr>
          <w:rFonts w:asciiTheme="minorHAnsi" w:hAnsiTheme="minorHAnsi" w:cstheme="minorHAnsi"/>
          <w:b/>
          <w:sz w:val="24"/>
          <w:szCs w:val="24"/>
        </w:rPr>
        <w:t>Purpose:</w:t>
      </w:r>
      <w:r w:rsidR="00747D16" w:rsidRPr="002C2071">
        <w:rPr>
          <w:rFonts w:asciiTheme="minorHAnsi" w:hAnsiTheme="minorHAnsi" w:cstheme="minorHAnsi"/>
          <w:sz w:val="24"/>
          <w:szCs w:val="24"/>
        </w:rPr>
        <w:t xml:space="preserve"> </w:t>
      </w:r>
      <w:r w:rsidR="00747D16" w:rsidRPr="002C2071">
        <w:rPr>
          <w:rFonts w:asciiTheme="minorHAnsi" w:hAnsiTheme="minorHAnsi" w:cstheme="minorHAnsi"/>
          <w:sz w:val="24"/>
          <w:szCs w:val="24"/>
        </w:rPr>
        <w:tab/>
      </w:r>
    </w:p>
    <w:p w:rsidR="003B1590" w:rsidRPr="002C2071" w:rsidRDefault="003B1590" w:rsidP="00147D9C">
      <w:pPr>
        <w:numPr>
          <w:ilvl w:val="0"/>
          <w:numId w:val="5"/>
        </w:numPr>
        <w:ind w:right="-15"/>
        <w:rPr>
          <w:rFonts w:asciiTheme="minorHAnsi" w:hAnsiTheme="minorHAnsi" w:cstheme="minorHAnsi"/>
        </w:rPr>
      </w:pPr>
      <w:r w:rsidRPr="002C2071">
        <w:rPr>
          <w:rFonts w:asciiTheme="minorHAnsi" w:hAnsiTheme="minorHAnsi" w:cstheme="minorHAnsi"/>
        </w:rPr>
        <w:t>The primary focus of this post is to provide cover in the classroom for absent teachers</w:t>
      </w:r>
    </w:p>
    <w:p w:rsidR="00526767" w:rsidRPr="002C2071" w:rsidRDefault="00DC30C9" w:rsidP="00147D9C">
      <w:pPr>
        <w:numPr>
          <w:ilvl w:val="0"/>
          <w:numId w:val="5"/>
        </w:numPr>
        <w:ind w:right="-15"/>
        <w:rPr>
          <w:rFonts w:asciiTheme="minorHAnsi" w:hAnsiTheme="minorHAnsi" w:cstheme="minorHAnsi"/>
        </w:rPr>
      </w:pPr>
      <w:r w:rsidRPr="002C2071">
        <w:rPr>
          <w:rFonts w:asciiTheme="minorHAnsi" w:hAnsiTheme="minorHAnsi" w:cstheme="minorHAnsi"/>
        </w:rPr>
        <w:t>To promote the ethos and good reputation of the school, ensuring effective communication both internally and externally.</w:t>
      </w:r>
    </w:p>
    <w:p w:rsidR="00DD551B" w:rsidRPr="002C2071" w:rsidRDefault="009E766B" w:rsidP="00074054">
      <w:pPr>
        <w:pStyle w:val="ListParagraph"/>
        <w:numPr>
          <w:ilvl w:val="0"/>
          <w:numId w:val="5"/>
        </w:numPr>
        <w:spacing w:after="0" w:line="240" w:lineRule="auto"/>
        <w:ind w:right="-15"/>
        <w:contextualSpacing w:val="0"/>
        <w:rPr>
          <w:rFonts w:asciiTheme="minorHAnsi" w:hAnsiTheme="minorHAnsi" w:cstheme="minorHAnsi"/>
          <w:sz w:val="24"/>
          <w:szCs w:val="24"/>
        </w:rPr>
      </w:pPr>
      <w:r w:rsidRPr="002C2071">
        <w:rPr>
          <w:rFonts w:asciiTheme="minorHAnsi" w:hAnsiTheme="minorHAnsi" w:cstheme="minorHAnsi"/>
          <w:sz w:val="24"/>
          <w:szCs w:val="24"/>
        </w:rPr>
        <w:t xml:space="preserve">To support the </w:t>
      </w:r>
      <w:r w:rsidR="00DC30C9" w:rsidRPr="002C2071">
        <w:rPr>
          <w:rFonts w:asciiTheme="minorHAnsi" w:hAnsiTheme="minorHAnsi" w:cstheme="minorHAnsi"/>
          <w:sz w:val="24"/>
          <w:szCs w:val="24"/>
        </w:rPr>
        <w:t>progress</w:t>
      </w:r>
      <w:r w:rsidRPr="002C2071">
        <w:rPr>
          <w:rFonts w:asciiTheme="minorHAnsi" w:hAnsiTheme="minorHAnsi" w:cstheme="minorHAnsi"/>
          <w:sz w:val="24"/>
          <w:szCs w:val="24"/>
        </w:rPr>
        <w:t xml:space="preserve"> of students.</w:t>
      </w:r>
    </w:p>
    <w:p w:rsidR="00B400CF" w:rsidRPr="002C2071" w:rsidRDefault="00B400CF" w:rsidP="00074054">
      <w:pPr>
        <w:tabs>
          <w:tab w:val="left" w:pos="0"/>
        </w:tabs>
        <w:rPr>
          <w:rFonts w:asciiTheme="minorHAnsi" w:hAnsiTheme="minorHAnsi" w:cstheme="minorHAnsi"/>
        </w:rPr>
      </w:pPr>
    </w:p>
    <w:p w:rsidR="00722836" w:rsidRPr="002C2071" w:rsidRDefault="00722836" w:rsidP="00914E4A">
      <w:pPr>
        <w:tabs>
          <w:tab w:val="left" w:pos="0"/>
        </w:tabs>
        <w:rPr>
          <w:rFonts w:asciiTheme="minorHAnsi" w:hAnsiTheme="minorHAnsi" w:cstheme="minorHAnsi"/>
          <w:b/>
          <w:bCs/>
        </w:rPr>
      </w:pPr>
      <w:r w:rsidRPr="002C2071">
        <w:rPr>
          <w:rFonts w:asciiTheme="minorHAnsi" w:hAnsiTheme="minorHAnsi" w:cstheme="minorHAnsi"/>
          <w:b/>
          <w:bCs/>
        </w:rPr>
        <w:t xml:space="preserve">About </w:t>
      </w:r>
      <w:proofErr w:type="gramStart"/>
      <w:r w:rsidRPr="002C2071">
        <w:rPr>
          <w:rFonts w:asciiTheme="minorHAnsi" w:hAnsiTheme="minorHAnsi" w:cstheme="minorHAnsi"/>
          <w:b/>
          <w:bCs/>
        </w:rPr>
        <w:t>The</w:t>
      </w:r>
      <w:proofErr w:type="gramEnd"/>
      <w:r w:rsidRPr="002C2071">
        <w:rPr>
          <w:rFonts w:asciiTheme="minorHAnsi" w:hAnsiTheme="minorHAnsi" w:cstheme="minorHAnsi"/>
          <w:b/>
          <w:bCs/>
        </w:rPr>
        <w:t xml:space="preserve"> Angmering School:</w:t>
      </w:r>
    </w:p>
    <w:p w:rsidR="00411863" w:rsidRPr="002C2071" w:rsidRDefault="00A03EA7" w:rsidP="00914E4A">
      <w:pPr>
        <w:rPr>
          <w:rFonts w:asciiTheme="minorHAnsi" w:hAnsiTheme="minorHAnsi" w:cstheme="minorHAnsi"/>
        </w:rPr>
      </w:pPr>
      <w:r w:rsidRPr="002C2071">
        <w:rPr>
          <w:rFonts w:asciiTheme="minorHAnsi" w:hAnsiTheme="minorHAnsi" w:cstheme="minorHAnsi"/>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A03EA7" w:rsidRPr="002C2071" w:rsidRDefault="00A03EA7" w:rsidP="00914E4A">
      <w:pPr>
        <w:rPr>
          <w:rFonts w:asciiTheme="minorHAnsi" w:hAnsiTheme="minorHAnsi" w:cstheme="minorHAnsi"/>
          <w:bCs/>
        </w:rPr>
      </w:pPr>
    </w:p>
    <w:p w:rsidR="00681277" w:rsidRPr="002C2071" w:rsidRDefault="00681277" w:rsidP="00BB2646">
      <w:pPr>
        <w:spacing w:after="40"/>
        <w:rPr>
          <w:rFonts w:asciiTheme="minorHAnsi" w:hAnsiTheme="minorHAnsi" w:cstheme="minorHAnsi"/>
        </w:rPr>
      </w:pPr>
      <w:r w:rsidRPr="002C2071">
        <w:rPr>
          <w:rFonts w:asciiTheme="minorHAnsi" w:hAnsiTheme="minorHAnsi" w:cstheme="minorHAnsi"/>
        </w:rPr>
        <w:t xml:space="preserve">Main Duties to include: </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1"/>
      </w:tblGrid>
      <w:tr w:rsidR="002C2071" w:rsidRPr="002C2071" w:rsidTr="003D4405">
        <w:tc>
          <w:tcPr>
            <w:tcW w:w="9921" w:type="dxa"/>
          </w:tcPr>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Receive and register the class using school systems</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Maintain good order in the classroom in relation to </w:t>
            </w:r>
            <w:proofErr w:type="spellStart"/>
            <w:r w:rsidRPr="002C2071">
              <w:rPr>
                <w:rFonts w:asciiTheme="minorHAnsi" w:hAnsiTheme="minorHAnsi" w:cstheme="minorHAnsi"/>
              </w:rPr>
              <w:t>behaviour</w:t>
            </w:r>
            <w:proofErr w:type="spellEnd"/>
            <w:r w:rsidRPr="002C2071">
              <w:rPr>
                <w:rFonts w:asciiTheme="minorHAnsi" w:hAnsiTheme="minorHAnsi" w:cstheme="minorHAnsi"/>
              </w:rPr>
              <w:t xml:space="preserve"> management</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Communicate the work set by the class teacher to students</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Oversee the using of books and equipment</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Assist students where necessary, using sound judgement to differentiate tasks if required and to seek appropriate assistance for the students when necessary</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Keep students focused and on task by continual monitoring</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Maintain health and safety of students and self in the classroom</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Oversee the collection of books and materials and the end of the lesson and return to the appropriate place</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Ensure the classroom is left in good order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Return student work to the class teacher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Complete all relevant paperwork/record an accurate record of events and </w:t>
            </w:r>
            <w:proofErr w:type="spellStart"/>
            <w:r w:rsidRPr="002C2071">
              <w:rPr>
                <w:rFonts w:asciiTheme="minorHAnsi" w:hAnsiTheme="minorHAnsi" w:cstheme="minorHAnsi"/>
              </w:rPr>
              <w:t>behaviour</w:t>
            </w:r>
            <w:proofErr w:type="spellEnd"/>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Share any concerns with the Lead Cover Supervisor</w:t>
            </w:r>
          </w:p>
          <w:p w:rsidR="003B1590" w:rsidRPr="002C2071" w:rsidRDefault="003B1590" w:rsidP="003B1590">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Attend team meetings</w:t>
            </w:r>
          </w:p>
          <w:p w:rsidR="003B1590" w:rsidRPr="002C2071" w:rsidRDefault="003B1590" w:rsidP="00757E1B">
            <w:pPr>
              <w:pStyle w:val="ListParagraph"/>
              <w:numPr>
                <w:ilvl w:val="0"/>
                <w:numId w:val="11"/>
              </w:numPr>
              <w:spacing w:after="0"/>
              <w:ind w:left="714" w:hanging="357"/>
              <w:rPr>
                <w:rFonts w:asciiTheme="minorHAnsi" w:hAnsiTheme="minorHAnsi" w:cstheme="minorHAnsi"/>
              </w:rPr>
            </w:pPr>
            <w:r w:rsidRPr="002C2071">
              <w:rPr>
                <w:rFonts w:asciiTheme="minorHAnsi" w:hAnsiTheme="minorHAnsi" w:cstheme="minorHAnsi"/>
              </w:rPr>
              <w:t xml:space="preserve">To provide support and assistance to other areas of the </w:t>
            </w:r>
            <w:r w:rsidR="00EB71B2" w:rsidRPr="002C2071">
              <w:rPr>
                <w:rFonts w:asciiTheme="minorHAnsi" w:hAnsiTheme="minorHAnsi" w:cstheme="minorHAnsi"/>
              </w:rPr>
              <w:t>school where needed</w:t>
            </w:r>
          </w:p>
        </w:tc>
      </w:tr>
      <w:tr w:rsidR="002C2071" w:rsidRPr="002C2071" w:rsidTr="003D4405">
        <w:tc>
          <w:tcPr>
            <w:tcW w:w="9921" w:type="dxa"/>
          </w:tcPr>
          <w:p w:rsidR="003B1590" w:rsidRPr="002C2071" w:rsidRDefault="003B1590" w:rsidP="003D4405">
            <w:pPr>
              <w:rPr>
                <w:rFonts w:asciiTheme="minorHAnsi" w:hAnsiTheme="minorHAnsi" w:cstheme="minorHAnsi"/>
                <w:sz w:val="22"/>
                <w:szCs w:val="22"/>
              </w:rPr>
            </w:pPr>
            <w:r w:rsidRPr="002C2071">
              <w:rPr>
                <w:rFonts w:asciiTheme="minorHAnsi" w:hAnsiTheme="minorHAnsi" w:cstheme="minorHAnsi"/>
                <w:sz w:val="22"/>
                <w:szCs w:val="22"/>
              </w:rPr>
              <w:t>General Office Duties:</w:t>
            </w:r>
          </w:p>
          <w:p w:rsidR="003B1590" w:rsidRPr="002C2071" w:rsidRDefault="003B1590" w:rsidP="003B1590">
            <w:pPr>
              <w:numPr>
                <w:ilvl w:val="0"/>
                <w:numId w:val="12"/>
              </w:numPr>
              <w:rPr>
                <w:rFonts w:asciiTheme="minorHAnsi" w:hAnsiTheme="minorHAnsi" w:cstheme="minorHAnsi"/>
                <w:sz w:val="22"/>
                <w:szCs w:val="22"/>
              </w:rPr>
            </w:pPr>
            <w:r w:rsidRPr="002C2071">
              <w:rPr>
                <w:rFonts w:asciiTheme="minorHAnsi" w:hAnsiTheme="minorHAnsi" w:cstheme="minorHAnsi"/>
                <w:sz w:val="22"/>
                <w:szCs w:val="22"/>
              </w:rPr>
              <w:t xml:space="preserve">Provide back-up in case of colleague absence and other duties as directed by the </w:t>
            </w:r>
            <w:r w:rsidR="00EB71B2" w:rsidRPr="002C2071">
              <w:rPr>
                <w:rFonts w:asciiTheme="minorHAnsi" w:hAnsiTheme="minorHAnsi" w:cstheme="minorHAnsi"/>
                <w:sz w:val="22"/>
                <w:szCs w:val="22"/>
              </w:rPr>
              <w:t>Lead Cover Supervisor</w:t>
            </w:r>
          </w:p>
          <w:p w:rsidR="003B1590" w:rsidRPr="002C2071" w:rsidRDefault="00EB71B2" w:rsidP="00757E1B">
            <w:pPr>
              <w:numPr>
                <w:ilvl w:val="0"/>
                <w:numId w:val="12"/>
              </w:numPr>
              <w:rPr>
                <w:rFonts w:asciiTheme="minorHAnsi" w:hAnsiTheme="minorHAnsi" w:cstheme="minorHAnsi"/>
                <w:sz w:val="22"/>
                <w:szCs w:val="22"/>
              </w:rPr>
            </w:pPr>
            <w:r w:rsidRPr="002C2071">
              <w:rPr>
                <w:rFonts w:asciiTheme="minorHAnsi" w:hAnsiTheme="minorHAnsi" w:cstheme="minorHAnsi"/>
                <w:sz w:val="22"/>
                <w:szCs w:val="22"/>
              </w:rPr>
              <w:t>Support other departments in areas such as attendance registers, exams, mentoring, administration and reception duties</w:t>
            </w:r>
          </w:p>
        </w:tc>
      </w:tr>
      <w:tr w:rsidR="003B1590" w:rsidRPr="002C2071" w:rsidTr="003D4405">
        <w:tc>
          <w:tcPr>
            <w:tcW w:w="9921" w:type="dxa"/>
          </w:tcPr>
          <w:p w:rsidR="003B1590" w:rsidRPr="002C2071" w:rsidRDefault="003B1590" w:rsidP="003D4405">
            <w:pPr>
              <w:rPr>
                <w:rFonts w:asciiTheme="minorHAnsi" w:hAnsiTheme="minorHAnsi" w:cstheme="minorHAnsi"/>
                <w:sz w:val="22"/>
                <w:szCs w:val="22"/>
              </w:rPr>
            </w:pPr>
            <w:r w:rsidRPr="002C2071">
              <w:rPr>
                <w:rFonts w:asciiTheme="minorHAnsi" w:hAnsiTheme="minorHAnsi" w:cstheme="minorHAnsi"/>
                <w:sz w:val="22"/>
                <w:szCs w:val="22"/>
              </w:rPr>
              <w:t>Health and Safety:</w:t>
            </w:r>
          </w:p>
          <w:p w:rsidR="003B1590" w:rsidRPr="002C2071" w:rsidRDefault="003B1590" w:rsidP="003B1590">
            <w:pPr>
              <w:numPr>
                <w:ilvl w:val="0"/>
                <w:numId w:val="3"/>
              </w:numPr>
              <w:rPr>
                <w:rFonts w:asciiTheme="minorHAnsi" w:hAnsiTheme="minorHAnsi" w:cstheme="minorHAnsi"/>
                <w:sz w:val="22"/>
                <w:szCs w:val="22"/>
              </w:rPr>
            </w:pPr>
            <w:r w:rsidRPr="002C2071">
              <w:rPr>
                <w:rFonts w:asciiTheme="minorHAnsi" w:hAnsiTheme="minorHAnsi" w:cstheme="minorHAnsi"/>
                <w:sz w:val="22"/>
                <w:szCs w:val="22"/>
              </w:rPr>
              <w:t>To be alert to the health and safety of the working environment and to advise the line manager of any health and safety concerns.</w:t>
            </w:r>
          </w:p>
        </w:tc>
      </w:tr>
    </w:tbl>
    <w:p w:rsidR="003B1590" w:rsidRPr="002C2071" w:rsidRDefault="003B1590" w:rsidP="003B1590">
      <w:pPr>
        <w:rPr>
          <w:rFonts w:asciiTheme="minorHAnsi" w:hAnsiTheme="minorHAnsi" w:cstheme="minorHAnsi"/>
          <w:sz w:val="20"/>
        </w:rPr>
      </w:pPr>
    </w:p>
    <w:p w:rsidR="003B1590" w:rsidRPr="002C2071" w:rsidRDefault="003B1590" w:rsidP="003B1590">
      <w:pPr>
        <w:rPr>
          <w:rFonts w:asciiTheme="minorHAnsi" w:hAnsiTheme="minorHAnsi" w:cstheme="minorHAnsi"/>
        </w:rPr>
      </w:pPr>
      <w:r w:rsidRPr="002C2071">
        <w:rPr>
          <w:rFonts w:asciiTheme="minorHAnsi" w:hAnsiTheme="minorHAnsi" w:cstheme="minorHAnsi"/>
        </w:rPr>
        <w:lastRenderedPageBreak/>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3B1590" w:rsidRPr="002C2071" w:rsidRDefault="003B1590" w:rsidP="003B1590">
      <w:pPr>
        <w:rPr>
          <w:rFonts w:asciiTheme="minorHAnsi" w:hAnsiTheme="minorHAnsi" w:cstheme="minorHAnsi"/>
          <w:sz w:val="12"/>
        </w:rPr>
      </w:pPr>
    </w:p>
    <w:p w:rsidR="003B1590" w:rsidRPr="002C2071" w:rsidRDefault="003B1590" w:rsidP="003B1590">
      <w:pPr>
        <w:rPr>
          <w:rFonts w:asciiTheme="minorHAnsi" w:hAnsiTheme="minorHAnsi" w:cstheme="minorHAnsi"/>
        </w:rPr>
      </w:pPr>
      <w:r w:rsidRPr="002C2071">
        <w:rPr>
          <w:rFonts w:asciiTheme="minorHAnsi" w:hAnsiTheme="minorHAnsi" w:cstheme="minorHAnsi"/>
        </w:rPr>
        <w:t>This job profile recognises the demands of the current Pay and Conditions Regulations and reflects the policies established by the governors at The Angmering School.</w:t>
      </w:r>
    </w:p>
    <w:p w:rsidR="003B1590" w:rsidRPr="002C2071" w:rsidRDefault="003B1590" w:rsidP="003B1590">
      <w:pPr>
        <w:rPr>
          <w:rFonts w:asciiTheme="minorHAnsi" w:hAnsiTheme="minorHAnsi" w:cstheme="minorHAnsi"/>
          <w:b/>
          <w:sz w:val="10"/>
        </w:rPr>
      </w:pPr>
    </w:p>
    <w:p w:rsidR="003B1590" w:rsidRPr="002C2071" w:rsidRDefault="003B1590" w:rsidP="003B1590">
      <w:pPr>
        <w:rPr>
          <w:rFonts w:asciiTheme="minorHAnsi" w:hAnsiTheme="minorHAnsi" w:cstheme="minorHAnsi"/>
          <w:b/>
        </w:rPr>
      </w:pPr>
      <w:r w:rsidRPr="002C2071">
        <w:rPr>
          <w:rFonts w:asciiTheme="minorHAnsi" w:hAnsiTheme="minorHAnsi" w:cstheme="minorHAnsi"/>
          <w:b/>
        </w:rPr>
        <w:t>Person Specification</w:t>
      </w:r>
    </w:p>
    <w:p w:rsidR="003B1590" w:rsidRPr="002C2071" w:rsidRDefault="003B1590" w:rsidP="003B1590">
      <w:pPr>
        <w:rPr>
          <w:rFonts w:asciiTheme="minorHAnsi" w:hAnsiTheme="minorHAnsi" w:cstheme="minorHAns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379"/>
        <w:gridCol w:w="1276"/>
      </w:tblGrid>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Key areas:</w:t>
            </w:r>
          </w:p>
        </w:tc>
        <w:tc>
          <w:tcPr>
            <w:tcW w:w="6379" w:type="dxa"/>
            <w:shd w:val="clear" w:color="auto" w:fill="auto"/>
          </w:tcPr>
          <w:p w:rsidR="003B1590" w:rsidRPr="002C2071" w:rsidRDefault="003B1590" w:rsidP="003D4405">
            <w:pPr>
              <w:ind w:left="360" w:right="-108"/>
              <w:rPr>
                <w:rFonts w:asciiTheme="minorHAnsi" w:hAnsiTheme="minorHAnsi" w:cstheme="minorHAnsi"/>
                <w:sz w:val="22"/>
                <w:szCs w:val="22"/>
              </w:rPr>
            </w:pPr>
            <w:r w:rsidRPr="002C2071">
              <w:rPr>
                <w:rFonts w:asciiTheme="minorHAnsi" w:hAnsiTheme="minorHAnsi" w:cstheme="minorHAnsi"/>
                <w:sz w:val="22"/>
                <w:szCs w:val="22"/>
              </w:rPr>
              <w:t>Key attributes:</w:t>
            </w: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 or Desirable</w:t>
            </w:r>
          </w:p>
        </w:tc>
      </w:tr>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Skills required</w:t>
            </w:r>
          </w:p>
        </w:tc>
        <w:tc>
          <w:tcPr>
            <w:tcW w:w="6379" w:type="dxa"/>
            <w:shd w:val="clear" w:color="auto" w:fill="auto"/>
          </w:tcPr>
          <w:p w:rsidR="003B1590" w:rsidRPr="002C2071" w:rsidRDefault="00162FB9"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Experience</w:t>
            </w:r>
            <w:r w:rsidR="003B1590" w:rsidRPr="002C2071">
              <w:rPr>
                <w:rFonts w:asciiTheme="minorHAnsi" w:hAnsiTheme="minorHAnsi" w:cstheme="minorHAnsi"/>
              </w:rPr>
              <w:t xml:space="preserve"> of supervising classes in a secondary school</w:t>
            </w:r>
            <w:r w:rsidRPr="002C2071">
              <w:rPr>
                <w:rFonts w:asciiTheme="minorHAnsi" w:hAnsiTheme="minorHAnsi" w:cstheme="minorHAnsi"/>
              </w:rPr>
              <w:t xml:space="preserve"> (</w:t>
            </w:r>
            <w:r w:rsidR="003B1590" w:rsidRPr="002C2071">
              <w:rPr>
                <w:rFonts w:asciiTheme="minorHAnsi" w:hAnsiTheme="minorHAnsi" w:cstheme="minorHAnsi"/>
              </w:rPr>
              <w:t>training is given to all successful applicants</w:t>
            </w:r>
            <w:r w:rsidRPr="002C2071">
              <w:rPr>
                <w:rFonts w:asciiTheme="minorHAnsi" w:hAnsiTheme="minorHAnsi" w:cstheme="minorHAnsi"/>
              </w:rPr>
              <w:t>)</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Demonstrate a friendly but firm manner in the classroom</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Have good interpersonal and communication skills</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Be self-confident in dealing with young people</w:t>
            </w:r>
          </w:p>
          <w:p w:rsidR="003B1590" w:rsidRPr="002C2071" w:rsidRDefault="003B1590" w:rsidP="003B1590">
            <w:pPr>
              <w:pStyle w:val="ListParagraph"/>
              <w:numPr>
                <w:ilvl w:val="0"/>
                <w:numId w:val="10"/>
              </w:numPr>
              <w:spacing w:after="0"/>
              <w:ind w:left="357" w:hanging="357"/>
              <w:rPr>
                <w:rFonts w:asciiTheme="minorHAnsi" w:hAnsiTheme="minorHAnsi" w:cstheme="minorHAnsi"/>
              </w:rPr>
            </w:pPr>
            <w:r w:rsidRPr="002C2071">
              <w:rPr>
                <w:rFonts w:asciiTheme="minorHAnsi" w:hAnsiTheme="minorHAnsi" w:cstheme="minorHAnsi"/>
              </w:rPr>
              <w:t>Have an awareness of professional boundaries in the work place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EB71B2" w:rsidRPr="002C2071" w:rsidRDefault="00EB71B2" w:rsidP="003D4405">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162FB9" w:rsidRPr="002C2071" w:rsidRDefault="00162FB9" w:rsidP="003D4405">
            <w:pPr>
              <w:ind w:right="-108"/>
              <w:rPr>
                <w:rFonts w:asciiTheme="minorHAnsi" w:hAnsiTheme="minorHAnsi" w:cstheme="minorHAnsi"/>
                <w:sz w:val="22"/>
                <w:szCs w:val="22"/>
              </w:rPr>
            </w:pPr>
          </w:p>
          <w:p w:rsidR="003B1590"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162FB9" w:rsidRPr="002C2071" w:rsidRDefault="00162FB9"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tc>
      </w:tr>
      <w:tr w:rsidR="002C2071"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Experience</w:t>
            </w:r>
          </w:p>
        </w:tc>
        <w:tc>
          <w:tcPr>
            <w:tcW w:w="6379" w:type="dxa"/>
            <w:shd w:val="clear" w:color="auto" w:fill="auto"/>
          </w:tcPr>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Working with adults and students.</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Have an awareness of Health &amp; Safety in the workplace.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162FB9" w:rsidRPr="002C2071" w:rsidRDefault="00162FB9" w:rsidP="00162FB9">
            <w:pPr>
              <w:ind w:right="-108"/>
              <w:rPr>
                <w:rFonts w:asciiTheme="minorHAnsi" w:hAnsiTheme="minorHAnsi" w:cstheme="minorHAnsi"/>
                <w:sz w:val="22"/>
                <w:szCs w:val="22"/>
              </w:rPr>
            </w:pPr>
            <w:r w:rsidRPr="002C2071">
              <w:rPr>
                <w:rFonts w:asciiTheme="minorHAnsi" w:hAnsiTheme="minorHAnsi" w:cstheme="minorHAnsi"/>
                <w:sz w:val="22"/>
                <w:szCs w:val="22"/>
              </w:rPr>
              <w:t>Desirable</w:t>
            </w:r>
          </w:p>
          <w:p w:rsidR="003B1590" w:rsidRPr="002C2071" w:rsidRDefault="003B1590" w:rsidP="003D4405">
            <w:pPr>
              <w:ind w:right="-108"/>
              <w:rPr>
                <w:rFonts w:asciiTheme="minorHAnsi" w:hAnsiTheme="minorHAnsi" w:cstheme="minorHAnsi"/>
                <w:sz w:val="22"/>
                <w:szCs w:val="22"/>
              </w:rPr>
            </w:pPr>
          </w:p>
        </w:tc>
      </w:tr>
      <w:tr w:rsidR="003B1590" w:rsidRPr="002C2071" w:rsidTr="003D4405">
        <w:tc>
          <w:tcPr>
            <w:tcW w:w="1951"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Attitude &amp; Approach</w:t>
            </w:r>
          </w:p>
        </w:tc>
        <w:tc>
          <w:tcPr>
            <w:tcW w:w="6379" w:type="dxa"/>
            <w:shd w:val="clear" w:color="auto" w:fill="auto"/>
          </w:tcPr>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Professional and approachable attitude.</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Enthusiastic in all aspects of work and training.</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Attention to detail.</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Motivated.</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Reliable &amp; punctual.</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Well presented.</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Assertive when appropriate.</w:t>
            </w:r>
          </w:p>
          <w:p w:rsidR="003B1590" w:rsidRPr="002C2071" w:rsidRDefault="003B1590" w:rsidP="003B1590">
            <w:pPr>
              <w:numPr>
                <w:ilvl w:val="0"/>
                <w:numId w:val="2"/>
              </w:numPr>
              <w:ind w:right="-108"/>
              <w:rPr>
                <w:rFonts w:asciiTheme="minorHAnsi" w:hAnsiTheme="minorHAnsi" w:cstheme="minorHAnsi"/>
                <w:sz w:val="22"/>
                <w:szCs w:val="22"/>
              </w:rPr>
            </w:pPr>
            <w:r w:rsidRPr="002C2071">
              <w:rPr>
                <w:rFonts w:asciiTheme="minorHAnsi" w:hAnsiTheme="minorHAnsi" w:cstheme="minorHAnsi"/>
                <w:sz w:val="22"/>
                <w:szCs w:val="22"/>
              </w:rPr>
              <w:t>Ability to work in an extremely busy environment whilst keeping a smile on your face.</w:t>
            </w:r>
          </w:p>
          <w:p w:rsidR="003B1590" w:rsidRPr="002C2071" w:rsidRDefault="003B1590" w:rsidP="003D4405">
            <w:pPr>
              <w:ind w:left="360" w:right="-108"/>
              <w:rPr>
                <w:rFonts w:asciiTheme="minorHAnsi" w:hAnsiTheme="minorHAnsi" w:cstheme="minorHAnsi"/>
                <w:sz w:val="22"/>
                <w:szCs w:val="22"/>
              </w:rPr>
            </w:pPr>
          </w:p>
        </w:tc>
        <w:tc>
          <w:tcPr>
            <w:tcW w:w="1276" w:type="dxa"/>
            <w:shd w:val="clear" w:color="auto" w:fill="auto"/>
          </w:tcPr>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r w:rsidRPr="002C2071">
              <w:rPr>
                <w:rFonts w:asciiTheme="minorHAnsi" w:hAnsiTheme="minorHAnsi" w:cstheme="minorHAnsi"/>
                <w:sz w:val="22"/>
                <w:szCs w:val="22"/>
              </w:rPr>
              <w:t>Essential</w:t>
            </w:r>
          </w:p>
          <w:p w:rsidR="003B1590" w:rsidRPr="002C2071" w:rsidRDefault="003B1590" w:rsidP="003D4405">
            <w:pPr>
              <w:ind w:right="-108"/>
              <w:rPr>
                <w:rFonts w:asciiTheme="minorHAnsi" w:hAnsiTheme="minorHAnsi" w:cstheme="minorHAnsi"/>
                <w:sz w:val="22"/>
                <w:szCs w:val="22"/>
              </w:rPr>
            </w:pPr>
          </w:p>
        </w:tc>
      </w:tr>
    </w:tbl>
    <w:p w:rsidR="00FD1B2B" w:rsidRPr="002C2071" w:rsidRDefault="00FD1B2B" w:rsidP="00FD1B2B">
      <w:pPr>
        <w:rPr>
          <w:rFonts w:asciiTheme="minorHAnsi" w:hAnsiTheme="minorHAnsi" w:cstheme="minorHAnsi"/>
        </w:rPr>
      </w:pPr>
    </w:p>
    <w:p w:rsidR="00FD1B2B" w:rsidRPr="002C2071" w:rsidRDefault="00A22150" w:rsidP="00914E4A">
      <w:pPr>
        <w:jc w:val="both"/>
        <w:rPr>
          <w:rFonts w:asciiTheme="minorHAnsi" w:hAnsiTheme="minorHAnsi" w:cstheme="minorHAnsi"/>
        </w:rPr>
      </w:pPr>
      <w:r w:rsidRPr="002C2071">
        <w:rPr>
          <w:rFonts w:asciiTheme="minorHAnsi" w:hAnsiTheme="minorHAnsi" w:cstheme="minorHAnsi"/>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A22150" w:rsidRPr="002C2071" w:rsidRDefault="00A22150" w:rsidP="00914E4A">
      <w:pPr>
        <w:jc w:val="both"/>
        <w:rPr>
          <w:rFonts w:asciiTheme="minorHAnsi" w:hAnsiTheme="minorHAnsi" w:cstheme="minorHAnsi"/>
          <w:sz w:val="22"/>
        </w:rPr>
      </w:pPr>
    </w:p>
    <w:p w:rsidR="005A6CA0" w:rsidRPr="002C2071" w:rsidRDefault="005A6CA0" w:rsidP="005A6CA0">
      <w:pPr>
        <w:pStyle w:val="NormalWeb"/>
        <w:shd w:val="clear" w:color="auto" w:fill="FFFFFF"/>
        <w:spacing w:before="0" w:beforeAutospacing="0" w:after="0" w:afterAutospacing="0"/>
        <w:textAlignment w:val="baseline"/>
        <w:rPr>
          <w:rFonts w:asciiTheme="minorHAnsi" w:hAnsiTheme="minorHAnsi" w:cstheme="minorHAnsi"/>
          <w:b/>
        </w:rPr>
      </w:pPr>
      <w:r w:rsidRPr="002C2071">
        <w:rPr>
          <w:rFonts w:asciiTheme="minorHAnsi" w:hAnsiTheme="minorHAnsi" w:cstheme="minorHAnsi"/>
          <w:b/>
        </w:rPr>
        <w:t>Safer Recruitment</w:t>
      </w:r>
    </w:p>
    <w:p w:rsidR="005A6CA0"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rPr>
      </w:pPr>
      <w:r w:rsidRPr="002C2071">
        <w:rPr>
          <w:rFonts w:asciiTheme="minorHAnsi" w:hAnsiTheme="minorHAnsi" w:cstheme="minorHAnsi"/>
        </w:rPr>
        <w:t xml:space="preserve">In complying with current employment legislation, schools are now required, as part of their shortlisting process, to carry out an online search as part of their due diligence. </w:t>
      </w:r>
    </w:p>
    <w:p w:rsidR="005A6CA0"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rPr>
      </w:pPr>
      <w:r w:rsidRPr="002C2071">
        <w:rPr>
          <w:rFonts w:asciiTheme="minorHAnsi" w:hAnsiTheme="minorHAnsi" w:cstheme="minorHAnsi"/>
        </w:rPr>
        <w:lastRenderedPageBreak/>
        <w:t>If you are successfully shortlisted for any roles, an appropriate online search will be undertaken on your name.  Information highlighted will be treated as confidential and will only be used in relation to the post for which you have applied.</w:t>
      </w:r>
    </w:p>
    <w:p w:rsidR="00FD1B2B" w:rsidRPr="002C2071" w:rsidRDefault="005A6CA0" w:rsidP="005A6CA0">
      <w:pPr>
        <w:pStyle w:val="NormalWeb"/>
        <w:shd w:val="clear" w:color="auto" w:fill="FFFFFF"/>
        <w:spacing w:before="0" w:beforeAutospacing="0" w:after="0" w:afterAutospacing="0"/>
        <w:jc w:val="both"/>
        <w:textAlignment w:val="baseline"/>
        <w:rPr>
          <w:rFonts w:asciiTheme="minorHAnsi" w:hAnsiTheme="minorHAnsi" w:cstheme="minorHAnsi"/>
          <w:b/>
        </w:rPr>
      </w:pPr>
      <w:r w:rsidRPr="002C2071">
        <w:rPr>
          <w:rFonts w:asciiTheme="minorHAnsi" w:hAnsiTheme="minorHAnsi" w:cstheme="minorHAnsi"/>
        </w:rPr>
        <w:t>All successful applicants will be required to undergo full safeguarding and vetting checks, including references and an enhanced Disclosure and Barring Service check, along with a relevant probationary period.</w:t>
      </w:r>
    </w:p>
    <w:sectPr w:rsidR="00FD1B2B"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A7C88"/>
    <w:multiLevelType w:val="hybridMultilevel"/>
    <w:tmpl w:val="91AA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987"/>
    <w:multiLevelType w:val="hybridMultilevel"/>
    <w:tmpl w:val="55C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B01A4"/>
    <w:multiLevelType w:val="hybridMultilevel"/>
    <w:tmpl w:val="1A3E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22A2D"/>
    <w:multiLevelType w:val="hybridMultilevel"/>
    <w:tmpl w:val="3290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901456"/>
    <w:multiLevelType w:val="hybridMultilevel"/>
    <w:tmpl w:val="C514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1689B"/>
    <w:multiLevelType w:val="hybridMultilevel"/>
    <w:tmpl w:val="A35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F333A"/>
    <w:multiLevelType w:val="hybridMultilevel"/>
    <w:tmpl w:val="011C10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8D07319"/>
    <w:multiLevelType w:val="hybridMultilevel"/>
    <w:tmpl w:val="A416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F3182"/>
    <w:multiLevelType w:val="hybridMultilevel"/>
    <w:tmpl w:val="2CB46E02"/>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9" w15:restartNumberingAfterBreak="0">
    <w:nsid w:val="62022678"/>
    <w:multiLevelType w:val="hybridMultilevel"/>
    <w:tmpl w:val="02B8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553E1"/>
    <w:multiLevelType w:val="hybridMultilevel"/>
    <w:tmpl w:val="4DCCF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EE5C61"/>
    <w:multiLevelType w:val="hybridMultilevel"/>
    <w:tmpl w:val="59E4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5C09ED"/>
    <w:multiLevelType w:val="hybridMultilevel"/>
    <w:tmpl w:val="1108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D485C"/>
    <w:multiLevelType w:val="hybridMultilevel"/>
    <w:tmpl w:val="11A8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3"/>
  </w:num>
  <w:num w:numId="4">
    <w:abstractNumId w:val="5"/>
  </w:num>
  <w:num w:numId="5">
    <w:abstractNumId w:val="6"/>
  </w:num>
  <w:num w:numId="6">
    <w:abstractNumId w:val="8"/>
  </w:num>
  <w:num w:numId="7">
    <w:abstractNumId w:val="4"/>
  </w:num>
  <w:num w:numId="8">
    <w:abstractNumId w:val="0"/>
  </w:num>
  <w:num w:numId="9">
    <w:abstractNumId w:val="1"/>
  </w:num>
  <w:num w:numId="10">
    <w:abstractNumId w:val="11"/>
  </w:num>
  <w:num w:numId="11">
    <w:abstractNumId w:val="9"/>
  </w:num>
  <w:num w:numId="12">
    <w:abstractNumId w:val="7"/>
  </w:num>
  <w:num w:numId="13">
    <w:abstractNumId w:val="12"/>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96B35"/>
    <w:rsid w:val="000A0A79"/>
    <w:rsid w:val="000A1EEC"/>
    <w:rsid w:val="000D631B"/>
    <w:rsid w:val="000D74BE"/>
    <w:rsid w:val="000E4AB7"/>
    <w:rsid w:val="00122B04"/>
    <w:rsid w:val="00145536"/>
    <w:rsid w:val="00152693"/>
    <w:rsid w:val="00162FB9"/>
    <w:rsid w:val="00174FB4"/>
    <w:rsid w:val="00185B22"/>
    <w:rsid w:val="001932F2"/>
    <w:rsid w:val="001A195F"/>
    <w:rsid w:val="001D01B0"/>
    <w:rsid w:val="001D40EB"/>
    <w:rsid w:val="001E44B3"/>
    <w:rsid w:val="001F7F1D"/>
    <w:rsid w:val="0020092F"/>
    <w:rsid w:val="00206B59"/>
    <w:rsid w:val="002326A0"/>
    <w:rsid w:val="00241156"/>
    <w:rsid w:val="00244F80"/>
    <w:rsid w:val="00252A7E"/>
    <w:rsid w:val="00255793"/>
    <w:rsid w:val="002B2CD0"/>
    <w:rsid w:val="002B5DF4"/>
    <w:rsid w:val="002B665E"/>
    <w:rsid w:val="002C2071"/>
    <w:rsid w:val="002C2612"/>
    <w:rsid w:val="002C40D7"/>
    <w:rsid w:val="002E0848"/>
    <w:rsid w:val="00312A08"/>
    <w:rsid w:val="0033349A"/>
    <w:rsid w:val="00333FF9"/>
    <w:rsid w:val="00352189"/>
    <w:rsid w:val="00364050"/>
    <w:rsid w:val="0037302E"/>
    <w:rsid w:val="00373AF8"/>
    <w:rsid w:val="0038211E"/>
    <w:rsid w:val="00383B2C"/>
    <w:rsid w:val="00383E91"/>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C3EA4"/>
    <w:rsid w:val="008E2D9F"/>
    <w:rsid w:val="008E567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E4F0A"/>
    <w:rsid w:val="00AF6051"/>
    <w:rsid w:val="00B12EDE"/>
    <w:rsid w:val="00B142BD"/>
    <w:rsid w:val="00B16429"/>
    <w:rsid w:val="00B3495C"/>
    <w:rsid w:val="00B400CF"/>
    <w:rsid w:val="00BB2646"/>
    <w:rsid w:val="00BD369E"/>
    <w:rsid w:val="00BE42C6"/>
    <w:rsid w:val="00BF5C82"/>
    <w:rsid w:val="00C037C9"/>
    <w:rsid w:val="00C06E6D"/>
    <w:rsid w:val="00C1715D"/>
    <w:rsid w:val="00C60B41"/>
    <w:rsid w:val="00C61EB9"/>
    <w:rsid w:val="00C91D8E"/>
    <w:rsid w:val="00CB4B91"/>
    <w:rsid w:val="00CC27DD"/>
    <w:rsid w:val="00CC48B1"/>
    <w:rsid w:val="00CD1275"/>
    <w:rsid w:val="00CD65F8"/>
    <w:rsid w:val="00CE23BB"/>
    <w:rsid w:val="00CF7F45"/>
    <w:rsid w:val="00D10EBD"/>
    <w:rsid w:val="00D20193"/>
    <w:rsid w:val="00D2353D"/>
    <w:rsid w:val="00D24240"/>
    <w:rsid w:val="00D533F6"/>
    <w:rsid w:val="00D5660A"/>
    <w:rsid w:val="00D62752"/>
    <w:rsid w:val="00D86539"/>
    <w:rsid w:val="00DB790F"/>
    <w:rsid w:val="00DC30C9"/>
    <w:rsid w:val="00DD3EF9"/>
    <w:rsid w:val="00DD551B"/>
    <w:rsid w:val="00DD6FBD"/>
    <w:rsid w:val="00DD7628"/>
    <w:rsid w:val="00DF77AD"/>
    <w:rsid w:val="00E03E95"/>
    <w:rsid w:val="00E04089"/>
    <w:rsid w:val="00E12DAE"/>
    <w:rsid w:val="00E34D61"/>
    <w:rsid w:val="00E516BE"/>
    <w:rsid w:val="00E520AA"/>
    <w:rsid w:val="00E55052"/>
    <w:rsid w:val="00E559B6"/>
    <w:rsid w:val="00E71704"/>
    <w:rsid w:val="00E72D2F"/>
    <w:rsid w:val="00E75650"/>
    <w:rsid w:val="00E840D3"/>
    <w:rsid w:val="00E87205"/>
    <w:rsid w:val="00EB71B2"/>
    <w:rsid w:val="00EF548F"/>
    <w:rsid w:val="00F05056"/>
    <w:rsid w:val="00F121B8"/>
    <w:rsid w:val="00F560F6"/>
    <w:rsid w:val="00F77C0F"/>
    <w:rsid w:val="00F860BE"/>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5FAC86"/>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1227-E5D6-41B8-94AF-7DABD6F3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1407</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3</cp:revision>
  <cp:lastPrinted>2023-03-24T11:13:00Z</cp:lastPrinted>
  <dcterms:created xsi:type="dcterms:W3CDTF">2025-11-04T15:06:00Z</dcterms:created>
  <dcterms:modified xsi:type="dcterms:W3CDTF">2025-11-04T15:17:00Z</dcterms:modified>
</cp:coreProperties>
</file>